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A5" w:rsidRPr="001F3AA5" w:rsidRDefault="001F3AA5" w:rsidP="001F3AA5">
      <w:pPr>
        <w:ind w:firstLine="360"/>
        <w:jc w:val="both"/>
        <w:rPr>
          <w:b/>
        </w:rPr>
      </w:pPr>
      <w:r w:rsidRPr="00640564">
        <w:rPr>
          <w:b/>
        </w:rPr>
        <w:t>Пример</w:t>
      </w:r>
      <w:r w:rsidRPr="001F3AA5">
        <w:rPr>
          <w:b/>
        </w:rPr>
        <w:t xml:space="preserve"> </w:t>
      </w:r>
      <w:r w:rsidRPr="00640564">
        <w:rPr>
          <w:b/>
        </w:rPr>
        <w:t>Списка</w:t>
      </w:r>
      <w:r w:rsidRPr="001F3AA5">
        <w:rPr>
          <w:b/>
        </w:rPr>
        <w:t xml:space="preserve"> </w:t>
      </w:r>
      <w:r w:rsidRPr="00640564">
        <w:rPr>
          <w:b/>
        </w:rPr>
        <w:t>литературы</w:t>
      </w:r>
      <w:r w:rsidRPr="001F3AA5">
        <w:rPr>
          <w:b/>
        </w:rPr>
        <w:t xml:space="preserve"> </w:t>
      </w:r>
      <w:r w:rsidRPr="00640564">
        <w:rPr>
          <w:b/>
        </w:rPr>
        <w:t>для</w:t>
      </w:r>
      <w:r w:rsidRPr="001F3AA5">
        <w:rPr>
          <w:b/>
        </w:rPr>
        <w:t xml:space="preserve"> </w:t>
      </w:r>
      <w:r w:rsidRPr="00640564">
        <w:rPr>
          <w:b/>
        </w:rPr>
        <w:t>статьи</w:t>
      </w:r>
      <w:r w:rsidRPr="001F3AA5">
        <w:rPr>
          <w:b/>
        </w:rPr>
        <w:t xml:space="preserve">, </w:t>
      </w:r>
      <w:r w:rsidRPr="00640564">
        <w:rPr>
          <w:b/>
        </w:rPr>
        <w:t>представленной</w:t>
      </w:r>
      <w:r w:rsidRPr="001F3AA5">
        <w:rPr>
          <w:b/>
        </w:rPr>
        <w:t xml:space="preserve">  </w:t>
      </w:r>
      <w:r w:rsidRPr="00640564">
        <w:rPr>
          <w:b/>
        </w:rPr>
        <w:t>на</w:t>
      </w:r>
      <w:r w:rsidRPr="001F3AA5">
        <w:rPr>
          <w:b/>
        </w:rPr>
        <w:t xml:space="preserve"> </w:t>
      </w:r>
      <w:r w:rsidRPr="00640564">
        <w:rPr>
          <w:b/>
        </w:rPr>
        <w:t>английском</w:t>
      </w:r>
      <w:r w:rsidRPr="001F3AA5">
        <w:rPr>
          <w:b/>
        </w:rPr>
        <w:t xml:space="preserve"> </w:t>
      </w:r>
      <w:r w:rsidRPr="00640564">
        <w:rPr>
          <w:b/>
        </w:rPr>
        <w:t>языке</w:t>
      </w:r>
    </w:p>
    <w:p w:rsidR="001F3AA5" w:rsidRPr="001F3AA5" w:rsidRDefault="001F3AA5" w:rsidP="001F3AA5">
      <w:pPr>
        <w:ind w:firstLine="360"/>
        <w:jc w:val="both"/>
      </w:pPr>
    </w:p>
    <w:p w:rsidR="001F3AA5" w:rsidRPr="001F3AA5" w:rsidRDefault="001F3AA5" w:rsidP="001F3AA5">
      <w:pPr>
        <w:ind w:firstLine="360"/>
        <w:jc w:val="both"/>
      </w:pPr>
    </w:p>
    <w:p w:rsidR="001F3AA5" w:rsidRPr="001F3AA5" w:rsidRDefault="001F3AA5" w:rsidP="001F3AA5">
      <w:pPr>
        <w:ind w:firstLine="360"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9"/>
        <w:gridCol w:w="4676"/>
      </w:tblGrid>
      <w:tr w:rsidR="001F3AA5" w:rsidRPr="009D25E5" w:rsidTr="009444D8">
        <w:tc>
          <w:tcPr>
            <w:tcW w:w="4816" w:type="dxa"/>
            <w:tcBorders>
              <w:right w:val="single" w:sz="4" w:space="0" w:color="auto"/>
            </w:tcBorders>
            <w:shd w:val="clear" w:color="auto" w:fill="auto"/>
          </w:tcPr>
          <w:p w:rsidR="001F3AA5" w:rsidRPr="009D25E5" w:rsidRDefault="001F3AA5" w:rsidP="009444D8">
            <w:pPr>
              <w:ind w:right="142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  <w:r w:rsidRPr="009D25E5">
              <w:rPr>
                <w:rFonts w:eastAsia="Calibri"/>
                <w:b/>
                <w:sz w:val="18"/>
                <w:szCs w:val="18"/>
                <w:lang w:val="en-US" w:eastAsia="en-US"/>
              </w:rPr>
              <w:t>REFERENCES</w:t>
            </w:r>
          </w:p>
          <w:p w:rsidR="001F3AA5" w:rsidRPr="009D25E5" w:rsidRDefault="001F3AA5" w:rsidP="009444D8">
            <w:pPr>
              <w:ind w:firstLine="708"/>
              <w:jc w:val="center"/>
              <w:rPr>
                <w:rFonts w:eastAsia="Calibri"/>
                <w:b/>
                <w:sz w:val="18"/>
                <w:szCs w:val="18"/>
                <w:lang w:val="az-Latn-AZ" w:eastAsia="en-US"/>
              </w:rPr>
            </w:pPr>
          </w:p>
          <w:p w:rsidR="001F3AA5" w:rsidRPr="009D25E5" w:rsidRDefault="001F3AA5" w:rsidP="009444D8">
            <w:pPr>
              <w:ind w:left="284" w:right="142" w:hanging="284"/>
              <w:jc w:val="both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9D25E5">
              <w:rPr>
                <w:rFonts w:eastAsia="Calibri"/>
                <w:sz w:val="18"/>
                <w:szCs w:val="18"/>
                <w:shd w:val="clear" w:color="auto" w:fill="FFFFFF"/>
                <w:lang w:val="en-US" w:eastAsia="en-US"/>
              </w:rPr>
              <w:t>Dearing J. Magnetic susceptibility. In: Walden J., Smith J.P., Oldfield F. (Editors). Environmental Magnetism: a practical guide</w:t>
            </w:r>
            <w:r w:rsidRPr="009D25E5">
              <w:rPr>
                <w:rFonts w:eastAsia="Calibri"/>
                <w:b/>
                <w:bCs/>
                <w:sz w:val="18"/>
                <w:szCs w:val="18"/>
                <w:bdr w:val="none" w:sz="0" w:space="0" w:color="auto" w:frame="1"/>
                <w:shd w:val="clear" w:color="auto" w:fill="FFFFFF"/>
                <w:lang w:val="en-US" w:eastAsia="en-US"/>
              </w:rPr>
              <w:t>,</w:t>
            </w:r>
            <w:r w:rsidRPr="009D25E5">
              <w:rPr>
                <w:rFonts w:eastAsia="Calibri"/>
                <w:i/>
                <w:iCs/>
                <w:sz w:val="18"/>
                <w:szCs w:val="18"/>
                <w:bdr w:val="none" w:sz="0" w:space="0" w:color="auto" w:frame="1"/>
                <w:shd w:val="clear" w:color="auto" w:fill="FFFFFF"/>
                <w:lang w:val="en-US" w:eastAsia="en-US"/>
              </w:rPr>
              <w:t> </w:t>
            </w:r>
            <w:r w:rsidRPr="009D25E5">
              <w:rPr>
                <w:rFonts w:eastAsia="Calibri"/>
                <w:sz w:val="18"/>
                <w:szCs w:val="18"/>
                <w:shd w:val="clear" w:color="auto" w:fill="FFFFFF"/>
                <w:lang w:val="en-US" w:eastAsia="en-US"/>
              </w:rPr>
              <w:t>Quaternary Research Association. Technical Guide, No. 6, London 1999, pp. 35-62.</w:t>
            </w:r>
          </w:p>
          <w:p w:rsidR="001F3AA5" w:rsidRPr="009D25E5" w:rsidRDefault="001F3AA5" w:rsidP="009444D8">
            <w:pPr>
              <w:tabs>
                <w:tab w:val="left" w:pos="720"/>
              </w:tabs>
              <w:ind w:left="284" w:right="142" w:hanging="284"/>
              <w:contextualSpacing/>
              <w:jc w:val="both"/>
              <w:rPr>
                <w:rFonts w:eastAsia="Calibri"/>
                <w:spacing w:val="-2"/>
                <w:sz w:val="18"/>
                <w:szCs w:val="18"/>
                <w:lang w:val="en-US" w:eastAsia="en-US"/>
              </w:rPr>
            </w:pPr>
            <w:proofErr w:type="spellStart"/>
            <w:r w:rsidRPr="009D25E5">
              <w:rPr>
                <w:rFonts w:eastAsia="Calibri"/>
                <w:spacing w:val="-2"/>
                <w:sz w:val="18"/>
                <w:szCs w:val="18"/>
                <w:lang w:val="en-US" w:eastAsia="en-US"/>
              </w:rPr>
              <w:t>Dodonov</w:t>
            </w:r>
            <w:proofErr w:type="spellEnd"/>
            <w:r w:rsidRPr="009D25E5">
              <w:rPr>
                <w:rFonts w:eastAsia="Calibri"/>
                <w:spacing w:val="-2"/>
                <w:sz w:val="18"/>
                <w:szCs w:val="18"/>
                <w:lang w:val="en-US" w:eastAsia="en-US"/>
              </w:rPr>
              <w:t xml:space="preserve"> A.E., </w:t>
            </w:r>
            <w:proofErr w:type="spellStart"/>
            <w:r w:rsidRPr="009D25E5">
              <w:rPr>
                <w:rFonts w:eastAsia="Calibri"/>
                <w:spacing w:val="-2"/>
                <w:sz w:val="18"/>
                <w:szCs w:val="18"/>
                <w:lang w:val="en-US" w:eastAsia="en-US"/>
              </w:rPr>
              <w:t>Tchepalyga</w:t>
            </w:r>
            <w:proofErr w:type="spellEnd"/>
            <w:r w:rsidRPr="009D25E5">
              <w:rPr>
                <w:rFonts w:eastAsia="Calibri"/>
                <w:spacing w:val="-2"/>
                <w:sz w:val="18"/>
                <w:szCs w:val="18"/>
                <w:lang w:val="en-US" w:eastAsia="en-US"/>
              </w:rPr>
              <w:t xml:space="preserve"> A.L., </w:t>
            </w:r>
            <w:proofErr w:type="spellStart"/>
            <w:r w:rsidRPr="009D25E5">
              <w:rPr>
                <w:rFonts w:eastAsia="Calibri"/>
                <w:spacing w:val="-2"/>
                <w:sz w:val="18"/>
                <w:szCs w:val="18"/>
                <w:lang w:val="en-US" w:eastAsia="en-US"/>
              </w:rPr>
              <w:t>Mihailescu</w:t>
            </w:r>
            <w:proofErr w:type="spellEnd"/>
            <w:r w:rsidRPr="009D25E5">
              <w:rPr>
                <w:rFonts w:eastAsia="Calibri"/>
                <w:spacing w:val="-2"/>
                <w:sz w:val="18"/>
                <w:szCs w:val="18"/>
                <w:lang w:val="en-US" w:eastAsia="en-US"/>
              </w:rPr>
              <w:t xml:space="preserve"> C.D., Zhou L.P., Markova A.K., </w:t>
            </w:r>
            <w:proofErr w:type="spellStart"/>
            <w:r w:rsidRPr="009D25E5">
              <w:rPr>
                <w:rFonts w:eastAsia="Calibri"/>
                <w:spacing w:val="-2"/>
                <w:sz w:val="18"/>
                <w:szCs w:val="18"/>
                <w:lang w:val="en-US" w:eastAsia="en-US"/>
              </w:rPr>
              <w:t>Trubikhin</w:t>
            </w:r>
            <w:proofErr w:type="spellEnd"/>
            <w:r w:rsidRPr="009D25E5">
              <w:rPr>
                <w:rFonts w:eastAsia="Calibri"/>
                <w:spacing w:val="-2"/>
                <w:sz w:val="18"/>
                <w:szCs w:val="18"/>
                <w:lang w:val="en-US" w:eastAsia="en-US"/>
              </w:rPr>
              <w:t xml:space="preserve"> V.M., </w:t>
            </w:r>
            <w:proofErr w:type="spellStart"/>
            <w:r w:rsidRPr="009D25E5">
              <w:rPr>
                <w:rFonts w:eastAsia="Calibri"/>
                <w:spacing w:val="-2"/>
                <w:sz w:val="18"/>
                <w:szCs w:val="18"/>
                <w:lang w:val="en-US" w:eastAsia="en-US"/>
              </w:rPr>
              <w:t>Simahova</w:t>
            </w:r>
            <w:proofErr w:type="spellEnd"/>
            <w:r w:rsidRPr="009D25E5">
              <w:rPr>
                <w:rFonts w:eastAsia="Calibri"/>
                <w:spacing w:val="-2"/>
                <w:sz w:val="18"/>
                <w:szCs w:val="18"/>
                <w:lang w:val="en-US" w:eastAsia="en-US"/>
              </w:rPr>
              <w:t xml:space="preserve"> A.N., </w:t>
            </w:r>
            <w:proofErr w:type="spellStart"/>
            <w:r w:rsidRPr="009D25E5">
              <w:rPr>
                <w:rFonts w:eastAsia="Calibri"/>
                <w:spacing w:val="-2"/>
                <w:sz w:val="18"/>
                <w:szCs w:val="18"/>
                <w:lang w:val="en-US" w:eastAsia="en-US"/>
              </w:rPr>
              <w:t>Konikov</w:t>
            </w:r>
            <w:proofErr w:type="spellEnd"/>
            <w:r w:rsidRPr="009D25E5">
              <w:rPr>
                <w:rFonts w:eastAsia="Calibri"/>
                <w:spacing w:val="-2"/>
                <w:sz w:val="18"/>
                <w:szCs w:val="18"/>
                <w:lang w:val="en-US" w:eastAsia="en-US"/>
              </w:rPr>
              <w:t xml:space="preserve"> E.G. Last-interglacial records from central Asia to the northern Black Sea shoreline: stratigraphy correlation. Netherlands Journal of Geosciences, Vol. 79, No.2/3, 2000, pp. 303-311.</w:t>
            </w:r>
          </w:p>
          <w:p w:rsidR="001F3AA5" w:rsidRPr="009D25E5" w:rsidRDefault="001F3AA5" w:rsidP="009444D8">
            <w:pPr>
              <w:tabs>
                <w:tab w:val="left" w:pos="720"/>
              </w:tabs>
              <w:ind w:left="284" w:right="142" w:hanging="284"/>
              <w:contextualSpacing/>
              <w:jc w:val="both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King J.W., </w:t>
            </w:r>
            <w:proofErr w:type="spellStart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Channell</w:t>
            </w:r>
            <w:proofErr w:type="spellEnd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 J.E.T. Sedimentary magnetism, environmental magnetism, and </w:t>
            </w:r>
            <w:proofErr w:type="spellStart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magnetostratigraphy</w:t>
            </w:r>
            <w:proofErr w:type="spellEnd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. U.S. Nat. Rep. Int. Union </w:t>
            </w:r>
            <w:proofErr w:type="spellStart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Geod</w:t>
            </w:r>
            <w:proofErr w:type="spellEnd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Geophys</w:t>
            </w:r>
            <w:proofErr w:type="spellEnd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. Rev. </w:t>
            </w:r>
            <w:proofErr w:type="spellStart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Geophys</w:t>
            </w:r>
            <w:proofErr w:type="spellEnd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. 1987-1990, Vol. 29, 1991, pp. 358-370.</w:t>
            </w:r>
          </w:p>
          <w:p w:rsidR="001F3AA5" w:rsidRPr="009D25E5" w:rsidRDefault="001F3AA5" w:rsidP="009444D8">
            <w:pPr>
              <w:tabs>
                <w:tab w:val="left" w:pos="720"/>
              </w:tabs>
              <w:ind w:left="284" w:right="142" w:hanging="284"/>
              <w:contextualSpacing/>
              <w:jc w:val="both"/>
              <w:rPr>
                <w:rFonts w:eastAsia="Calibri"/>
                <w:sz w:val="18"/>
                <w:szCs w:val="18"/>
                <w:lang w:val="en-US" w:eastAsia="en-US"/>
              </w:rPr>
            </w:pPr>
            <w:proofErr w:type="spellStart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Lowrie</w:t>
            </w:r>
            <w:proofErr w:type="spellEnd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 W. Identification of ferromagnetic minerals in a rock by </w:t>
            </w:r>
            <w:proofErr w:type="spellStart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coercivity</w:t>
            </w:r>
            <w:proofErr w:type="spellEnd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 and unblocking temperature properties. </w:t>
            </w:r>
            <w:proofErr w:type="spellStart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Geophys</w:t>
            </w:r>
            <w:proofErr w:type="spellEnd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. Res. </w:t>
            </w:r>
            <w:proofErr w:type="spellStart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Lett</w:t>
            </w:r>
            <w:proofErr w:type="spellEnd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., Vol. 17(2), 1990, pp. 159-162.</w:t>
            </w:r>
          </w:p>
          <w:p w:rsidR="001F3AA5" w:rsidRPr="009D25E5" w:rsidRDefault="001F3AA5" w:rsidP="009444D8">
            <w:pPr>
              <w:tabs>
                <w:tab w:val="left" w:pos="720"/>
              </w:tabs>
              <w:ind w:left="284" w:right="142" w:hanging="284"/>
              <w:contextualSpacing/>
              <w:jc w:val="both"/>
              <w:rPr>
                <w:rFonts w:eastAsia="Calibri"/>
                <w:sz w:val="18"/>
                <w:szCs w:val="18"/>
                <w:lang w:val="en-US" w:eastAsia="en-US"/>
              </w:rPr>
            </w:pPr>
            <w:proofErr w:type="spellStart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Mammadov</w:t>
            </w:r>
            <w:proofErr w:type="spellEnd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 A.B., </w:t>
            </w:r>
            <w:proofErr w:type="spellStart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Aleskerov</w:t>
            </w:r>
            <w:proofErr w:type="spellEnd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 B.D. Pleistocene of Azerbaijan. Azerbaijan National Academy of Sciences. Institute of Geography. Baku, 2002, 70 p. (in Russian).</w:t>
            </w:r>
          </w:p>
          <w:p w:rsidR="001F3AA5" w:rsidRPr="009D25E5" w:rsidRDefault="001F3AA5" w:rsidP="009444D8">
            <w:pPr>
              <w:tabs>
                <w:tab w:val="left" w:pos="720"/>
              </w:tabs>
              <w:ind w:left="284" w:right="142" w:hanging="284"/>
              <w:contextualSpacing/>
              <w:jc w:val="both"/>
              <w:rPr>
                <w:rFonts w:eastAsia="Calibri"/>
                <w:sz w:val="18"/>
                <w:szCs w:val="18"/>
                <w:lang w:val="en-US" w:eastAsia="en-US"/>
              </w:rPr>
            </w:pPr>
            <w:proofErr w:type="spellStart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Pilipenko</w:t>
            </w:r>
            <w:proofErr w:type="spellEnd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 O.V., </w:t>
            </w:r>
            <w:proofErr w:type="spellStart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Sharonova</w:t>
            </w:r>
            <w:proofErr w:type="spellEnd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 Z.V., </w:t>
            </w:r>
            <w:proofErr w:type="spellStart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Trubikhin</w:t>
            </w:r>
            <w:proofErr w:type="spellEnd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 V.M., </w:t>
            </w:r>
            <w:proofErr w:type="spellStart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Novruzov</w:t>
            </w:r>
            <w:proofErr w:type="spellEnd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 Z., </w:t>
            </w:r>
            <w:proofErr w:type="spellStart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Karyagdy</w:t>
            </w:r>
            <w:proofErr w:type="spellEnd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 S.K., </w:t>
            </w:r>
            <w:proofErr w:type="spellStart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Abrakhamsen</w:t>
            </w:r>
            <w:proofErr w:type="spellEnd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 N.  Study of environmental change of </w:t>
            </w:r>
            <w:proofErr w:type="spellStart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Karaja</w:t>
            </w:r>
            <w:proofErr w:type="spellEnd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 section rocks formation (Azerbaijan) on results of </w:t>
            </w:r>
            <w:proofErr w:type="spellStart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petromagnetic</w:t>
            </w:r>
            <w:proofErr w:type="spellEnd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 research. Earth Physics, No. 4, 2009, pp. 85-96 (in Russian).</w:t>
            </w:r>
          </w:p>
          <w:p w:rsidR="001F3AA5" w:rsidRPr="009D25E5" w:rsidRDefault="001F3AA5" w:rsidP="009444D8">
            <w:pPr>
              <w:ind w:left="284" w:right="142" w:hanging="284"/>
              <w:jc w:val="both"/>
              <w:rPr>
                <w:rFonts w:eastAsia="Calibri"/>
                <w:spacing w:val="-4"/>
                <w:sz w:val="22"/>
                <w:szCs w:val="22"/>
                <w:lang w:val="en-US" w:eastAsia="en-US"/>
              </w:rPr>
            </w:pPr>
            <w:proofErr w:type="spellStart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Trubikhin</w:t>
            </w:r>
            <w:proofErr w:type="spellEnd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 V.M. </w:t>
            </w:r>
            <w:proofErr w:type="spellStart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Paleomagnetic</w:t>
            </w:r>
            <w:proofErr w:type="spellEnd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 method and dating of regional geological events of </w:t>
            </w:r>
            <w:proofErr w:type="spellStart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Pontian</w:t>
            </w:r>
            <w:proofErr w:type="spellEnd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-Caspian. New data on geochronology of Quaternary period. </w:t>
            </w:r>
            <w:proofErr w:type="spellStart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Nauka</w:t>
            </w:r>
            <w:proofErr w:type="spellEnd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. Moscow, 1987, pp. 150-157 (in Russian).</w:t>
            </w:r>
          </w:p>
        </w:tc>
        <w:tc>
          <w:tcPr>
            <w:tcW w:w="4822" w:type="dxa"/>
            <w:tcBorders>
              <w:left w:val="single" w:sz="4" w:space="0" w:color="auto"/>
            </w:tcBorders>
            <w:shd w:val="clear" w:color="auto" w:fill="auto"/>
          </w:tcPr>
          <w:p w:rsidR="001F3AA5" w:rsidRPr="009D25E5" w:rsidRDefault="001F3AA5" w:rsidP="009444D8">
            <w:pPr>
              <w:ind w:left="426" w:hanging="284"/>
              <w:jc w:val="center"/>
              <w:rPr>
                <w:rFonts w:eastAsia="Calibri"/>
                <w:b/>
                <w:sz w:val="18"/>
                <w:szCs w:val="18"/>
                <w:lang w:val="en-US" w:eastAsia="en-US"/>
              </w:rPr>
            </w:pPr>
            <w:r w:rsidRPr="009D25E5">
              <w:rPr>
                <w:rFonts w:eastAsia="Calibri"/>
                <w:b/>
                <w:sz w:val="18"/>
                <w:szCs w:val="18"/>
                <w:lang w:eastAsia="en-US"/>
              </w:rPr>
              <w:t>ЛИТЕРАТУРА</w:t>
            </w:r>
          </w:p>
          <w:p w:rsidR="001F3AA5" w:rsidRPr="009D25E5" w:rsidRDefault="001F3AA5" w:rsidP="009444D8">
            <w:pPr>
              <w:ind w:left="426" w:hanging="284"/>
              <w:rPr>
                <w:rFonts w:eastAsia="Calibri"/>
                <w:sz w:val="18"/>
                <w:szCs w:val="18"/>
                <w:lang w:val="en-US" w:eastAsia="en-US"/>
              </w:rPr>
            </w:pPr>
          </w:p>
          <w:p w:rsidR="001F3AA5" w:rsidRPr="009D25E5" w:rsidRDefault="001F3AA5" w:rsidP="009444D8">
            <w:pPr>
              <w:autoSpaceDE w:val="0"/>
              <w:autoSpaceDN w:val="0"/>
              <w:adjustRightInd w:val="0"/>
              <w:ind w:left="426" w:hanging="284"/>
              <w:jc w:val="both"/>
              <w:rPr>
                <w:sz w:val="18"/>
                <w:szCs w:val="18"/>
                <w:lang w:val="en-US"/>
              </w:rPr>
            </w:pPr>
            <w:r w:rsidRPr="009D25E5">
              <w:rPr>
                <w:sz w:val="18"/>
                <w:szCs w:val="18"/>
                <w:lang w:val="en-US"/>
              </w:rPr>
              <w:t xml:space="preserve">Dearing J. Magnetic susceptibility. In: Walden J., Smith J.P., Oldfield F., (Editors). </w:t>
            </w:r>
            <w:r w:rsidRPr="009D25E5">
              <w:rPr>
                <w:iCs/>
                <w:sz w:val="18"/>
                <w:szCs w:val="18"/>
                <w:lang w:val="en-US"/>
              </w:rPr>
              <w:t>Environmental Magnetism: a practical guide</w:t>
            </w:r>
            <w:r w:rsidRPr="009D25E5">
              <w:rPr>
                <w:i/>
                <w:iCs/>
                <w:sz w:val="18"/>
                <w:szCs w:val="18"/>
                <w:lang w:val="en-US"/>
              </w:rPr>
              <w:t xml:space="preserve">, </w:t>
            </w:r>
            <w:r w:rsidRPr="009D25E5">
              <w:rPr>
                <w:sz w:val="18"/>
                <w:szCs w:val="18"/>
                <w:lang w:val="en-US"/>
              </w:rPr>
              <w:t xml:space="preserve">Quaternary Research Association. Technical Guide, No. 6, London, 1999, pp. 35-62. </w:t>
            </w:r>
          </w:p>
          <w:p w:rsidR="001F3AA5" w:rsidRPr="009D25E5" w:rsidRDefault="001F3AA5" w:rsidP="009444D8">
            <w:pPr>
              <w:autoSpaceDE w:val="0"/>
              <w:autoSpaceDN w:val="0"/>
              <w:adjustRightInd w:val="0"/>
              <w:ind w:left="426" w:hanging="284"/>
              <w:jc w:val="both"/>
              <w:rPr>
                <w:spacing w:val="-4"/>
                <w:sz w:val="18"/>
                <w:szCs w:val="18"/>
                <w:shd w:val="clear" w:color="auto" w:fill="FFFFFF"/>
                <w:lang w:val="en-US"/>
              </w:rPr>
            </w:pPr>
            <w:proofErr w:type="spellStart"/>
            <w:r w:rsidRPr="009D25E5">
              <w:rPr>
                <w:bCs/>
                <w:spacing w:val="-4"/>
                <w:sz w:val="18"/>
                <w:szCs w:val="18"/>
                <w:shd w:val="clear" w:color="auto" w:fill="FFFFFF"/>
                <w:lang w:val="en-US" w:eastAsia="en-US"/>
              </w:rPr>
              <w:t>Dodonov</w:t>
            </w:r>
            <w:proofErr w:type="spellEnd"/>
            <w:r w:rsidRPr="009D25E5">
              <w:rPr>
                <w:bCs/>
                <w:spacing w:val="-4"/>
                <w:sz w:val="18"/>
                <w:szCs w:val="18"/>
                <w:shd w:val="clear" w:color="auto" w:fill="FFFFFF"/>
                <w:lang w:val="en-US" w:eastAsia="en-US"/>
              </w:rPr>
              <w:t xml:space="preserve"> A.E., </w:t>
            </w:r>
            <w:proofErr w:type="spellStart"/>
            <w:r w:rsidRPr="009D25E5">
              <w:rPr>
                <w:bCs/>
                <w:spacing w:val="-4"/>
                <w:sz w:val="18"/>
                <w:szCs w:val="18"/>
                <w:shd w:val="clear" w:color="auto" w:fill="FFFFFF"/>
                <w:lang w:val="en-US" w:eastAsia="en-US"/>
              </w:rPr>
              <w:t>Tchepalyga</w:t>
            </w:r>
            <w:proofErr w:type="spellEnd"/>
            <w:r w:rsidRPr="009D25E5">
              <w:rPr>
                <w:bCs/>
                <w:spacing w:val="-4"/>
                <w:sz w:val="18"/>
                <w:szCs w:val="18"/>
                <w:shd w:val="clear" w:color="auto" w:fill="FFFFFF"/>
                <w:lang w:val="en-US" w:eastAsia="en-US"/>
              </w:rPr>
              <w:t xml:space="preserve"> A.L., </w:t>
            </w:r>
            <w:proofErr w:type="spellStart"/>
            <w:r w:rsidRPr="009D25E5">
              <w:rPr>
                <w:bCs/>
                <w:spacing w:val="-4"/>
                <w:sz w:val="18"/>
                <w:szCs w:val="18"/>
                <w:shd w:val="clear" w:color="auto" w:fill="FFFFFF"/>
                <w:lang w:val="en-US" w:eastAsia="en-US"/>
              </w:rPr>
              <w:t>Mihailescu</w:t>
            </w:r>
            <w:proofErr w:type="spellEnd"/>
            <w:r w:rsidRPr="009D25E5">
              <w:rPr>
                <w:bCs/>
                <w:spacing w:val="-4"/>
                <w:sz w:val="18"/>
                <w:szCs w:val="18"/>
                <w:shd w:val="clear" w:color="auto" w:fill="FFFFFF"/>
                <w:lang w:val="en-US" w:eastAsia="en-US"/>
              </w:rPr>
              <w:t xml:space="preserve"> C.D., Zhou L.P., Markova A.K., </w:t>
            </w:r>
            <w:proofErr w:type="spellStart"/>
            <w:r w:rsidRPr="009D25E5">
              <w:rPr>
                <w:bCs/>
                <w:spacing w:val="-4"/>
                <w:sz w:val="18"/>
                <w:szCs w:val="18"/>
                <w:shd w:val="clear" w:color="auto" w:fill="FFFFFF"/>
                <w:lang w:val="en-US" w:eastAsia="en-US"/>
              </w:rPr>
              <w:t>Trubikhin</w:t>
            </w:r>
            <w:proofErr w:type="spellEnd"/>
            <w:r w:rsidRPr="009D25E5">
              <w:rPr>
                <w:bCs/>
                <w:spacing w:val="-4"/>
                <w:sz w:val="18"/>
                <w:szCs w:val="18"/>
                <w:shd w:val="clear" w:color="auto" w:fill="FFFFFF"/>
                <w:lang w:val="en-US" w:eastAsia="en-US"/>
              </w:rPr>
              <w:t xml:space="preserve"> V.M., </w:t>
            </w:r>
            <w:proofErr w:type="spellStart"/>
            <w:r w:rsidRPr="009D25E5">
              <w:rPr>
                <w:bCs/>
                <w:spacing w:val="-4"/>
                <w:sz w:val="18"/>
                <w:szCs w:val="18"/>
                <w:shd w:val="clear" w:color="auto" w:fill="FFFFFF"/>
                <w:lang w:val="en-US" w:eastAsia="en-US"/>
              </w:rPr>
              <w:t>Simahova</w:t>
            </w:r>
            <w:proofErr w:type="spellEnd"/>
            <w:r w:rsidRPr="009D25E5">
              <w:rPr>
                <w:bCs/>
                <w:spacing w:val="-4"/>
                <w:sz w:val="18"/>
                <w:szCs w:val="18"/>
                <w:shd w:val="clear" w:color="auto" w:fill="FFFFFF"/>
                <w:lang w:val="en-US" w:eastAsia="en-US"/>
              </w:rPr>
              <w:t xml:space="preserve"> A.N., </w:t>
            </w:r>
            <w:proofErr w:type="spellStart"/>
            <w:r w:rsidRPr="009D25E5">
              <w:rPr>
                <w:bCs/>
                <w:spacing w:val="-4"/>
                <w:sz w:val="18"/>
                <w:szCs w:val="18"/>
                <w:shd w:val="clear" w:color="auto" w:fill="FFFFFF"/>
                <w:lang w:val="en-US" w:eastAsia="en-US"/>
              </w:rPr>
              <w:t>Konikov</w:t>
            </w:r>
            <w:proofErr w:type="spellEnd"/>
            <w:r w:rsidRPr="009D25E5">
              <w:rPr>
                <w:bCs/>
                <w:spacing w:val="-4"/>
                <w:sz w:val="18"/>
                <w:szCs w:val="18"/>
                <w:shd w:val="clear" w:color="auto" w:fill="FFFFFF"/>
                <w:lang w:val="en-US" w:eastAsia="en-US"/>
              </w:rPr>
              <w:t xml:space="preserve"> E.G. Last-interglacial records from central Asia to the northern Black Sea shore line: stratigraphy correlation. Netherlands Journal of Geosciences, Vol. 79</w:t>
            </w:r>
            <w:proofErr w:type="gramStart"/>
            <w:r w:rsidRPr="009D25E5">
              <w:rPr>
                <w:bCs/>
                <w:spacing w:val="-4"/>
                <w:sz w:val="18"/>
                <w:szCs w:val="18"/>
                <w:shd w:val="clear" w:color="auto" w:fill="FFFFFF"/>
                <w:lang w:val="en-US" w:eastAsia="en-US"/>
              </w:rPr>
              <w:t>,  No</w:t>
            </w:r>
            <w:proofErr w:type="gramEnd"/>
            <w:r w:rsidRPr="009D25E5">
              <w:rPr>
                <w:bCs/>
                <w:spacing w:val="-4"/>
                <w:sz w:val="18"/>
                <w:szCs w:val="18"/>
                <w:shd w:val="clear" w:color="auto" w:fill="FFFFFF"/>
                <w:lang w:val="en-US" w:eastAsia="en-US"/>
              </w:rPr>
              <w:t>. 2/3, 2000, pp. 303-311.</w:t>
            </w:r>
          </w:p>
          <w:p w:rsidR="001F3AA5" w:rsidRPr="009D25E5" w:rsidRDefault="001F3AA5" w:rsidP="009444D8">
            <w:pPr>
              <w:widowControl w:val="0"/>
              <w:ind w:left="426" w:hanging="284"/>
              <w:jc w:val="both"/>
              <w:rPr>
                <w:rFonts w:eastAsia="Calibri"/>
                <w:sz w:val="18"/>
                <w:szCs w:val="18"/>
                <w:shd w:val="clear" w:color="auto" w:fill="FFFFFF"/>
                <w:lang w:val="en-US" w:eastAsia="en-US"/>
              </w:rPr>
            </w:pPr>
            <w:r w:rsidRPr="009D25E5">
              <w:rPr>
                <w:rFonts w:eastAsia="Calibri"/>
                <w:sz w:val="18"/>
                <w:szCs w:val="18"/>
                <w:shd w:val="clear" w:color="auto" w:fill="FFFFFF"/>
                <w:lang w:val="en-US" w:eastAsia="en-US"/>
              </w:rPr>
              <w:t xml:space="preserve">King J.W. and </w:t>
            </w:r>
            <w:proofErr w:type="spellStart"/>
            <w:r w:rsidRPr="009D25E5">
              <w:rPr>
                <w:rFonts w:eastAsia="Calibri"/>
                <w:sz w:val="18"/>
                <w:szCs w:val="18"/>
                <w:shd w:val="clear" w:color="auto" w:fill="FFFFFF"/>
                <w:lang w:val="en-US" w:eastAsia="en-US"/>
              </w:rPr>
              <w:t>Channell</w:t>
            </w:r>
            <w:proofErr w:type="spellEnd"/>
            <w:r w:rsidRPr="009D25E5">
              <w:rPr>
                <w:rFonts w:eastAsia="Calibri"/>
                <w:sz w:val="18"/>
                <w:szCs w:val="18"/>
                <w:shd w:val="clear" w:color="auto" w:fill="FFFFFF"/>
                <w:lang w:val="en-US" w:eastAsia="en-US"/>
              </w:rPr>
              <w:t xml:space="preserve"> J.E.T. Sedimentary magnetism, environmental magnetism, and </w:t>
            </w:r>
            <w:proofErr w:type="spellStart"/>
            <w:r w:rsidRPr="009D25E5">
              <w:rPr>
                <w:rFonts w:eastAsia="Calibri"/>
                <w:sz w:val="18"/>
                <w:szCs w:val="18"/>
                <w:shd w:val="clear" w:color="auto" w:fill="FFFFFF"/>
                <w:lang w:val="en-US" w:eastAsia="en-US"/>
              </w:rPr>
              <w:t>magnetostra</w:t>
            </w:r>
            <w:r w:rsidRPr="009D25E5">
              <w:rPr>
                <w:rFonts w:eastAsia="Calibri"/>
                <w:sz w:val="18"/>
                <w:szCs w:val="18"/>
                <w:shd w:val="clear" w:color="auto" w:fill="FFFFFF"/>
                <w:lang w:val="en-US" w:eastAsia="en-US"/>
              </w:rPr>
              <w:softHyphen/>
              <w:t>tigraphy</w:t>
            </w:r>
            <w:proofErr w:type="spellEnd"/>
            <w:r w:rsidRPr="009D25E5">
              <w:rPr>
                <w:rFonts w:eastAsia="Calibri"/>
                <w:sz w:val="18"/>
                <w:szCs w:val="18"/>
                <w:shd w:val="clear" w:color="auto" w:fill="FFFFFF"/>
                <w:lang w:val="en-US" w:eastAsia="en-US"/>
              </w:rPr>
              <w:t>.</w:t>
            </w:r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r w:rsidRPr="009D25E5">
              <w:rPr>
                <w:rFonts w:eastAsia="Calibri"/>
                <w:iCs/>
                <w:sz w:val="18"/>
                <w:szCs w:val="18"/>
                <w:shd w:val="clear" w:color="auto" w:fill="FFFFFF"/>
                <w:lang w:val="en-US" w:eastAsia="en-US"/>
              </w:rPr>
              <w:t xml:space="preserve">U.S. Nat. Rep. Int. Union </w:t>
            </w:r>
            <w:proofErr w:type="spellStart"/>
            <w:r w:rsidRPr="009D25E5">
              <w:rPr>
                <w:rFonts w:eastAsia="Calibri"/>
                <w:iCs/>
                <w:sz w:val="18"/>
                <w:szCs w:val="18"/>
                <w:shd w:val="clear" w:color="auto" w:fill="FFFFFF"/>
                <w:lang w:val="en-US" w:eastAsia="en-US"/>
              </w:rPr>
              <w:t>Geod</w:t>
            </w:r>
            <w:proofErr w:type="spellEnd"/>
            <w:r w:rsidRPr="009D25E5">
              <w:rPr>
                <w:rFonts w:eastAsia="Calibri"/>
                <w:iCs/>
                <w:sz w:val="18"/>
                <w:szCs w:val="18"/>
                <w:shd w:val="clear" w:color="auto" w:fill="FFFFFF"/>
                <w:lang w:val="en-US" w:eastAsia="en-US"/>
              </w:rPr>
              <w:t xml:space="preserve">. </w:t>
            </w:r>
            <w:proofErr w:type="spellStart"/>
            <w:r w:rsidRPr="009D25E5">
              <w:rPr>
                <w:rFonts w:eastAsia="Calibri"/>
                <w:iCs/>
                <w:sz w:val="18"/>
                <w:szCs w:val="18"/>
                <w:shd w:val="clear" w:color="auto" w:fill="FFFFFF"/>
                <w:lang w:val="en-US" w:eastAsia="en-US"/>
              </w:rPr>
              <w:t>Geophys</w:t>
            </w:r>
            <w:proofErr w:type="spellEnd"/>
            <w:r w:rsidRPr="009D25E5">
              <w:rPr>
                <w:rFonts w:eastAsia="Calibri"/>
                <w:iCs/>
                <w:sz w:val="18"/>
                <w:szCs w:val="18"/>
                <w:shd w:val="clear" w:color="auto" w:fill="FFFFFF"/>
                <w:lang w:val="en-US" w:eastAsia="en-US"/>
              </w:rPr>
              <w:t xml:space="preserve">. Rev. </w:t>
            </w:r>
            <w:proofErr w:type="spellStart"/>
            <w:r w:rsidRPr="009D25E5">
              <w:rPr>
                <w:rFonts w:eastAsia="Calibri"/>
                <w:iCs/>
                <w:sz w:val="18"/>
                <w:szCs w:val="18"/>
                <w:shd w:val="clear" w:color="auto" w:fill="FFFFFF"/>
                <w:lang w:val="en-US" w:eastAsia="en-US"/>
              </w:rPr>
              <w:t>Geophys</w:t>
            </w:r>
            <w:proofErr w:type="spellEnd"/>
            <w:r w:rsidRPr="009D25E5">
              <w:rPr>
                <w:rFonts w:eastAsia="Calibri"/>
                <w:i/>
                <w:iCs/>
                <w:sz w:val="18"/>
                <w:szCs w:val="18"/>
                <w:shd w:val="clear" w:color="auto" w:fill="FFFFFF"/>
                <w:lang w:val="en-US" w:eastAsia="en-US"/>
              </w:rPr>
              <w:t>.</w:t>
            </w:r>
            <w:r w:rsidRPr="009D25E5">
              <w:rPr>
                <w:rFonts w:eastAsia="Calibri"/>
                <w:sz w:val="18"/>
                <w:szCs w:val="18"/>
                <w:shd w:val="clear" w:color="auto" w:fill="FFFFFF"/>
                <w:lang w:val="en-US" w:eastAsia="en-US"/>
              </w:rPr>
              <w:t xml:space="preserve"> 1987-1990,</w:t>
            </w:r>
            <w:r w:rsidRPr="009D25E5">
              <w:rPr>
                <w:rFonts w:eastAsia="Calibri"/>
                <w:i/>
                <w:iCs/>
                <w:sz w:val="18"/>
                <w:szCs w:val="18"/>
                <w:shd w:val="clear" w:color="auto" w:fill="FFFFFF"/>
                <w:lang w:val="en-US" w:eastAsia="en-US"/>
              </w:rPr>
              <w:t xml:space="preserve"> </w:t>
            </w:r>
            <w:r w:rsidRPr="009D25E5">
              <w:rPr>
                <w:rFonts w:eastAsia="Calibri"/>
                <w:sz w:val="18"/>
                <w:szCs w:val="18"/>
                <w:shd w:val="clear" w:color="auto" w:fill="FFFFFF"/>
                <w:lang w:val="en-US" w:eastAsia="en-US"/>
              </w:rPr>
              <w:t>Vol. 29, 1991, pp. 358-370.</w:t>
            </w:r>
          </w:p>
          <w:p w:rsidR="001F3AA5" w:rsidRPr="009D25E5" w:rsidRDefault="001F3AA5" w:rsidP="009444D8">
            <w:pPr>
              <w:widowControl w:val="0"/>
              <w:ind w:left="426" w:hanging="284"/>
              <w:jc w:val="both"/>
              <w:rPr>
                <w:rFonts w:eastAsia="Calibri"/>
                <w:sz w:val="18"/>
                <w:szCs w:val="18"/>
                <w:shd w:val="clear" w:color="auto" w:fill="FFFFFF"/>
                <w:lang w:val="en-US" w:eastAsia="en-US"/>
              </w:rPr>
            </w:pPr>
            <w:proofErr w:type="spellStart"/>
            <w:r w:rsidRPr="009D25E5">
              <w:rPr>
                <w:rFonts w:eastAsia="Calibri"/>
                <w:sz w:val="18"/>
                <w:szCs w:val="18"/>
                <w:shd w:val="clear" w:color="auto" w:fill="FFFFFF"/>
                <w:lang w:val="en-US" w:eastAsia="en-US"/>
              </w:rPr>
              <w:t>Lowrie</w:t>
            </w:r>
            <w:proofErr w:type="spellEnd"/>
            <w:r w:rsidRPr="009D25E5">
              <w:rPr>
                <w:rFonts w:eastAsia="Calibri"/>
                <w:sz w:val="18"/>
                <w:szCs w:val="18"/>
                <w:shd w:val="clear" w:color="auto" w:fill="FFFFFF"/>
                <w:lang w:val="en-US" w:eastAsia="en-US"/>
              </w:rPr>
              <w:t xml:space="preserve"> W.  Identification of ferromagnetic minerals in a rock by </w:t>
            </w:r>
            <w:proofErr w:type="spellStart"/>
            <w:r w:rsidRPr="009D25E5">
              <w:rPr>
                <w:rFonts w:eastAsia="Calibri"/>
                <w:sz w:val="18"/>
                <w:szCs w:val="18"/>
                <w:shd w:val="clear" w:color="auto" w:fill="FFFFFF"/>
                <w:lang w:val="en-US" w:eastAsia="en-US"/>
              </w:rPr>
              <w:t>coercivity</w:t>
            </w:r>
            <w:proofErr w:type="spellEnd"/>
            <w:r w:rsidRPr="009D25E5">
              <w:rPr>
                <w:rFonts w:eastAsia="Calibri"/>
                <w:sz w:val="18"/>
                <w:szCs w:val="18"/>
                <w:shd w:val="clear" w:color="auto" w:fill="FFFFFF"/>
                <w:lang w:val="en-US" w:eastAsia="en-US"/>
              </w:rPr>
              <w:t xml:space="preserve"> and unblocking temperature properties. </w:t>
            </w:r>
            <w:proofErr w:type="spellStart"/>
            <w:r w:rsidRPr="009D25E5">
              <w:rPr>
                <w:rFonts w:eastAsia="Calibri"/>
                <w:iCs/>
                <w:sz w:val="18"/>
                <w:szCs w:val="18"/>
                <w:shd w:val="clear" w:color="auto" w:fill="FFFFFF"/>
                <w:lang w:val="en-US" w:eastAsia="en-US"/>
              </w:rPr>
              <w:t>Geophys</w:t>
            </w:r>
            <w:proofErr w:type="spellEnd"/>
            <w:r w:rsidRPr="009D25E5">
              <w:rPr>
                <w:rFonts w:eastAsia="Calibri"/>
                <w:iCs/>
                <w:sz w:val="18"/>
                <w:szCs w:val="18"/>
                <w:shd w:val="clear" w:color="auto" w:fill="FFFFFF"/>
                <w:lang w:val="en-US" w:eastAsia="en-US"/>
              </w:rPr>
              <w:t xml:space="preserve">. Res. </w:t>
            </w:r>
            <w:proofErr w:type="spellStart"/>
            <w:r w:rsidRPr="009D25E5">
              <w:rPr>
                <w:rFonts w:eastAsia="Calibri"/>
                <w:iCs/>
                <w:sz w:val="18"/>
                <w:szCs w:val="18"/>
                <w:shd w:val="clear" w:color="auto" w:fill="FFFFFF"/>
                <w:lang w:val="en-US" w:eastAsia="en-US"/>
              </w:rPr>
              <w:t>Lett</w:t>
            </w:r>
            <w:proofErr w:type="spellEnd"/>
            <w:r w:rsidRPr="009D25E5">
              <w:rPr>
                <w:rFonts w:eastAsia="Calibri"/>
                <w:iCs/>
                <w:sz w:val="18"/>
                <w:szCs w:val="18"/>
                <w:shd w:val="clear" w:color="auto" w:fill="FFFFFF"/>
                <w:lang w:val="en-US" w:eastAsia="en-US"/>
              </w:rPr>
              <w:t>.</w:t>
            </w:r>
            <w:proofErr w:type="gramStart"/>
            <w:r w:rsidRPr="009D25E5">
              <w:rPr>
                <w:rFonts w:eastAsia="Calibri"/>
                <w:iCs/>
                <w:sz w:val="18"/>
                <w:szCs w:val="18"/>
                <w:shd w:val="clear" w:color="auto" w:fill="FFFFFF"/>
                <w:lang w:val="en-US" w:eastAsia="en-US"/>
              </w:rPr>
              <w:t>,</w:t>
            </w:r>
            <w:r w:rsidRPr="009D25E5">
              <w:rPr>
                <w:rFonts w:eastAsia="Calibri"/>
                <w:sz w:val="18"/>
                <w:szCs w:val="18"/>
                <w:shd w:val="clear" w:color="auto" w:fill="FFFFFF"/>
                <w:lang w:val="en-US" w:eastAsia="en-US"/>
              </w:rPr>
              <w:t xml:space="preserve">  Vol.17</w:t>
            </w:r>
            <w:proofErr w:type="gramEnd"/>
            <w:r w:rsidRPr="009D25E5">
              <w:rPr>
                <w:rFonts w:eastAsia="Calibri"/>
                <w:sz w:val="18"/>
                <w:szCs w:val="18"/>
                <w:shd w:val="clear" w:color="auto" w:fill="FFFFFF"/>
                <w:lang w:val="en-US" w:eastAsia="en-US"/>
              </w:rPr>
              <w:t>(2), 1990, pp. 159-162.</w:t>
            </w:r>
          </w:p>
          <w:p w:rsidR="001F3AA5" w:rsidRPr="009D25E5" w:rsidRDefault="001F3AA5" w:rsidP="009444D8">
            <w:pPr>
              <w:widowControl w:val="0"/>
              <w:ind w:left="426" w:hanging="284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r w:rsidRPr="009D25E5">
              <w:rPr>
                <w:rFonts w:eastAsia="Calibri"/>
                <w:sz w:val="18"/>
                <w:szCs w:val="18"/>
                <w:lang w:eastAsia="en-US"/>
              </w:rPr>
              <w:t>Мамедов</w:t>
            </w:r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r w:rsidRPr="009D25E5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.</w:t>
            </w:r>
            <w:r w:rsidRPr="009D25E5">
              <w:rPr>
                <w:rFonts w:eastAsia="Calibri"/>
                <w:sz w:val="18"/>
                <w:szCs w:val="18"/>
                <w:lang w:eastAsia="en-US"/>
              </w:rPr>
              <w:t>В</w:t>
            </w:r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., </w:t>
            </w:r>
            <w:proofErr w:type="spellStart"/>
            <w:r w:rsidRPr="009D25E5">
              <w:rPr>
                <w:rFonts w:eastAsia="Calibri"/>
                <w:sz w:val="18"/>
                <w:szCs w:val="18"/>
                <w:lang w:eastAsia="en-US"/>
              </w:rPr>
              <w:t>Алескеров</w:t>
            </w:r>
            <w:proofErr w:type="spellEnd"/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r w:rsidRPr="009D25E5">
              <w:rPr>
                <w:rFonts w:eastAsia="Calibri"/>
                <w:sz w:val="18"/>
                <w:szCs w:val="18"/>
                <w:lang w:eastAsia="en-US"/>
              </w:rPr>
              <w:t>Б</w:t>
            </w:r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.</w:t>
            </w:r>
            <w:r w:rsidRPr="009D25E5">
              <w:rPr>
                <w:rFonts w:eastAsia="Calibri"/>
                <w:sz w:val="18"/>
                <w:szCs w:val="18"/>
                <w:lang w:eastAsia="en-US"/>
              </w:rPr>
              <w:t>Д</w:t>
            </w:r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. </w:t>
            </w:r>
            <w:r w:rsidRPr="009D25E5">
              <w:rPr>
                <w:rFonts w:eastAsia="Calibri"/>
                <w:sz w:val="18"/>
                <w:szCs w:val="18"/>
                <w:lang w:eastAsia="en-US"/>
              </w:rPr>
              <w:t>Плейстоцен</w:t>
            </w:r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r w:rsidRPr="009D25E5">
              <w:rPr>
                <w:rFonts w:eastAsia="Calibri"/>
                <w:sz w:val="18"/>
                <w:szCs w:val="18"/>
                <w:lang w:eastAsia="en-US"/>
              </w:rPr>
              <w:t>Азербайджана</w:t>
            </w:r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9D25E5">
              <w:rPr>
                <w:rFonts w:eastAsia="Calibri"/>
                <w:sz w:val="18"/>
                <w:szCs w:val="18"/>
                <w:lang w:eastAsia="en-US"/>
              </w:rPr>
              <w:t>Национ</w:t>
            </w:r>
            <w:proofErr w:type="spellEnd"/>
            <w:r w:rsidRPr="009D25E5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9D25E5">
              <w:rPr>
                <w:rFonts w:eastAsia="Calibri"/>
                <w:sz w:val="18"/>
                <w:szCs w:val="18"/>
                <w:lang w:eastAsia="en-US"/>
              </w:rPr>
              <w:t>Акад</w:t>
            </w:r>
            <w:proofErr w:type="gramStart"/>
            <w:r w:rsidRPr="009D25E5">
              <w:rPr>
                <w:rFonts w:eastAsia="Calibri"/>
                <w:sz w:val="18"/>
                <w:szCs w:val="18"/>
                <w:lang w:eastAsia="en-US"/>
              </w:rPr>
              <w:t>.н</w:t>
            </w:r>
            <w:proofErr w:type="gramEnd"/>
            <w:r w:rsidRPr="009D25E5">
              <w:rPr>
                <w:rFonts w:eastAsia="Calibri"/>
                <w:sz w:val="18"/>
                <w:szCs w:val="18"/>
                <w:lang w:eastAsia="en-US"/>
              </w:rPr>
              <w:t>аук</w:t>
            </w:r>
            <w:proofErr w:type="spellEnd"/>
            <w:r w:rsidRPr="009D25E5">
              <w:rPr>
                <w:rFonts w:eastAsia="Calibri"/>
                <w:sz w:val="18"/>
                <w:szCs w:val="18"/>
                <w:lang w:eastAsia="en-US"/>
              </w:rPr>
              <w:t xml:space="preserve"> Азербайджана. Институт Географии. Баку, 2002, 70 с.</w:t>
            </w:r>
          </w:p>
          <w:p w:rsidR="001F3AA5" w:rsidRPr="009D25E5" w:rsidRDefault="001F3AA5" w:rsidP="009444D8">
            <w:pPr>
              <w:widowControl w:val="0"/>
              <w:ind w:left="426" w:hanging="284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D25E5">
              <w:rPr>
                <w:rFonts w:eastAsia="Calibri"/>
                <w:sz w:val="18"/>
                <w:szCs w:val="18"/>
                <w:lang w:eastAsia="en-US"/>
              </w:rPr>
              <w:t xml:space="preserve">Пилипенко О.В., Шаронова З.В., Трубихин В.М., </w:t>
            </w:r>
            <w:proofErr w:type="spellStart"/>
            <w:r w:rsidRPr="009D25E5">
              <w:rPr>
                <w:rFonts w:eastAsia="Calibri"/>
                <w:sz w:val="18"/>
                <w:szCs w:val="18"/>
                <w:lang w:eastAsia="en-US"/>
              </w:rPr>
              <w:t>Новрузов</w:t>
            </w:r>
            <w:proofErr w:type="spellEnd"/>
            <w:r w:rsidRPr="009D25E5">
              <w:rPr>
                <w:rFonts w:eastAsia="Calibri"/>
                <w:sz w:val="18"/>
                <w:szCs w:val="18"/>
                <w:lang w:eastAsia="en-US"/>
              </w:rPr>
              <w:t xml:space="preserve"> З., </w:t>
            </w:r>
            <w:proofErr w:type="spellStart"/>
            <w:r w:rsidRPr="009D25E5">
              <w:rPr>
                <w:rFonts w:eastAsia="Calibri"/>
                <w:sz w:val="18"/>
                <w:szCs w:val="18"/>
                <w:lang w:eastAsia="en-US"/>
              </w:rPr>
              <w:t>Карягды</w:t>
            </w:r>
            <w:proofErr w:type="spellEnd"/>
            <w:r w:rsidRPr="009D25E5">
              <w:rPr>
                <w:rFonts w:eastAsia="Calibri"/>
                <w:sz w:val="18"/>
                <w:szCs w:val="18"/>
                <w:lang w:eastAsia="en-US"/>
              </w:rPr>
              <w:t xml:space="preserve"> С.К., </w:t>
            </w:r>
            <w:proofErr w:type="spellStart"/>
            <w:r w:rsidRPr="009D25E5">
              <w:rPr>
                <w:rFonts w:eastAsia="Calibri"/>
                <w:sz w:val="18"/>
                <w:szCs w:val="18"/>
                <w:lang w:eastAsia="en-US"/>
              </w:rPr>
              <w:t>Абрахамсен</w:t>
            </w:r>
            <w:proofErr w:type="spellEnd"/>
            <w:r w:rsidRPr="009D25E5">
              <w:rPr>
                <w:rFonts w:eastAsia="Calibri"/>
                <w:sz w:val="18"/>
                <w:szCs w:val="18"/>
                <w:lang w:eastAsia="en-US"/>
              </w:rPr>
              <w:t xml:space="preserve"> Н. Изучение </w:t>
            </w:r>
            <w:proofErr w:type="gramStart"/>
            <w:r w:rsidRPr="009D25E5">
              <w:rPr>
                <w:rFonts w:eastAsia="Calibri"/>
                <w:sz w:val="18"/>
                <w:szCs w:val="18"/>
                <w:lang w:eastAsia="en-US"/>
              </w:rPr>
              <w:t>изменений среды формирования пород разреза</w:t>
            </w:r>
            <w:proofErr w:type="gramEnd"/>
            <w:r w:rsidRPr="009D25E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D25E5">
              <w:rPr>
                <w:rFonts w:eastAsia="Calibri"/>
                <w:sz w:val="18"/>
                <w:szCs w:val="18"/>
                <w:lang w:eastAsia="en-US"/>
              </w:rPr>
              <w:t>Караджа</w:t>
            </w:r>
            <w:proofErr w:type="spellEnd"/>
            <w:r w:rsidRPr="009D25E5">
              <w:rPr>
                <w:rFonts w:eastAsia="Calibri"/>
                <w:sz w:val="18"/>
                <w:szCs w:val="18"/>
                <w:lang w:eastAsia="en-US"/>
              </w:rPr>
              <w:t xml:space="preserve"> (Азербайджан) по результатам петромагнитных исследований. Физика Земли, </w:t>
            </w:r>
            <w:r w:rsidRPr="009D25E5">
              <w:rPr>
                <w:rFonts w:eastAsia="Calibri"/>
                <w:sz w:val="18"/>
                <w:szCs w:val="18"/>
                <w:lang w:val="en-US" w:eastAsia="en-US"/>
              </w:rPr>
              <w:t>No</w:t>
            </w:r>
            <w:r w:rsidRPr="001F3AA5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Pr="009D25E5">
              <w:rPr>
                <w:rFonts w:eastAsia="Calibri"/>
                <w:sz w:val="18"/>
                <w:szCs w:val="18"/>
                <w:lang w:eastAsia="en-US"/>
              </w:rPr>
              <w:t xml:space="preserve">4, 2009, c. 85-96. </w:t>
            </w:r>
          </w:p>
          <w:p w:rsidR="001F3AA5" w:rsidRPr="009D25E5" w:rsidRDefault="001F3AA5" w:rsidP="009444D8">
            <w:pPr>
              <w:ind w:left="426" w:hanging="284"/>
              <w:contextualSpacing/>
              <w:jc w:val="both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9D25E5">
              <w:rPr>
                <w:rFonts w:eastAsia="Calibri"/>
                <w:sz w:val="18"/>
                <w:szCs w:val="18"/>
                <w:lang w:eastAsia="en-US"/>
              </w:rPr>
              <w:t>Трубихин В.М. Палеомагнитный метод и датирования региональных геологических событий Понто-Каспия. Новые данные по геохронологии четвертичного периода. Наука. Москва, 1987, с. 150-157.</w:t>
            </w:r>
          </w:p>
        </w:tc>
      </w:tr>
    </w:tbl>
    <w:p w:rsidR="00C1206D" w:rsidRDefault="00C1206D">
      <w:bookmarkStart w:id="0" w:name="_GoBack"/>
      <w:bookmarkEnd w:id="0"/>
    </w:p>
    <w:sectPr w:rsidR="00C12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AA5"/>
    <w:rsid w:val="001F3AA5"/>
    <w:rsid w:val="00C1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AA5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AA5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2556</Characters>
  <Application>Microsoft Office Word</Application>
  <DocSecurity>0</DocSecurity>
  <Lines>21</Lines>
  <Paragraphs>5</Paragraphs>
  <ScaleCrop>false</ScaleCrop>
  <Company>CtrlSoft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Tofiq</dc:creator>
  <cp:lastModifiedBy>Tofiq</cp:lastModifiedBy>
  <cp:revision>1</cp:revision>
  <dcterms:created xsi:type="dcterms:W3CDTF">2022-03-14T17:52:00Z</dcterms:created>
  <dcterms:modified xsi:type="dcterms:W3CDTF">2022-03-14T17:53:00Z</dcterms:modified>
</cp:coreProperties>
</file>